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5F" w:rsidRPr="00D2682E" w:rsidRDefault="0093295F" w:rsidP="003453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  <w:r w:rsidR="003453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Алексеевк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="003453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2001 год.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 января.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Учреждены именные стипендии главы местного самоуправления в размере 350 рублей в месяц. Их будут получать наиболее одаренные выпускники школ, в настоящее время успешно проходящие курс обучения в высших учебных заведениях. Это дети из малообеспеченных семей, которые становились победителями и призерами городских и областных олимпиад.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19 января.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Стало доброй традицией в день освобождения Алексеевки чествовать юношей и девушек, проявивших свои способности в учебе, техническом и художественном творчестве, спорте.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Так, за успехи в учебе были поощрены 29 учащихся ряда школ, в числе награжденных – студия мод «Татьяна», ансамбль юных скрипачей школы искусств, вокально-хореографический коллектив «Раздолье» сельскохозяйственного колледжа, народный ансамбль танца «Василек», танцевальные коллективы «Сюрприз» и «Вдохновение».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Чествовали спортсменов клубов «Патриот», «Руслан», «Олимп»,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мотокроссменов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спорттехклуба.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 января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. В рамках культурно-спортивной эстафеты в Алексеевке побывала большая делегация из поселка Ровеньки. На границе двух районов гостей встретили хлебом солью. Со сцены Дворца культуры «Солнечный»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алексеевцев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приветствовал зам. главы администрации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Ровеньского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 района В. А. Некрасов. А затем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ровеньчане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дали большой концерт, в котором участвовали лучшие самодеятельные коллективы района.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Январь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. Подведены итоги областных творческих конкурсов за 2000 год, в которых участвовали журналисты редакций газет, радио и телевидения.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Межрайонной газете «Заря» присуждена первая премия в конкурсе «Из отстающих – в передовые» за информацию о реализации постановления главы администрации области № 710 от 14 декабря 1999 года.</w:t>
      </w:r>
      <w:proofErr w:type="gramEnd"/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Январь.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За многолетнюю добросовестную работу и активное участие в реформирование земельных отношений федеральный комитет по управлению земельными ресурсами наградил И. А. Воробьева – начальника комитета поземельным ресурсам и землеустройству нагрудным знаком «Почетный землеустроитель России».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 февраля.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Москве состоялась восьмая ярмарка продовольственных товаров и сырья для их производства «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Продэкспо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–2001». Из пяти образцов представленных АО «Алексеевский мясоптицекомбинат» отмечены четыре. По золотой медали присуждено грудке фаршированной и сырокопченой колбасе, бронзовая медаль – салями «К празднику», диплом –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полукопченой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колбасе «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Таллинская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 февраля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. Подведены итоги областного соревнования среди сельхозпредприятий, предприятий перерабатывающей промышленности и учебных заведений за 2000 год. В числе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победителей – сельскохозяйственный колледж. Он награжден дипломом администрации Белгородской области денежной премией в размере 5000 рублей. Среди студентов победительницей признана второкурсница Надежда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Валуйских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Ей также вручен диплом и денежная премия.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 февраля.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Во Дворце культуры «Солнечный» стартовал очередной благотворительный марафон «Что мы можем дать детям» Приветствуя его участников, первый зам. главы местного самоуправления района и города А. Н. Лобода напомнил главное условие – каждый работающий вносит однодневный заработок. Выступление чередовалось концертными номерами детей.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 февраля.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2000 года управление культуры Алексеевского района и города заняло третье место.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23 февраля.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День защитников Отечества ознаменовался концертом, торжественным собранием и праздничным обедом. Во Дворце культуры «Солнечный» собрались ветераны Великой Отечественной войны, участники боевых действий в «горячих» точках, представители трудовых коллективов. Одним из самых волнующих моментов торжества стало вручение медали «За оборону Сталинграда» участнику Великой Отечественной войны Г. В. Новикову. Награда нашла солдата спустя 58 лет.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Февраль.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Педагогическому колледжу исполнилось 15 лет. По случаю юбилея, в колледже проводились дни всех четырех отделений, другие праздничные мероприятия, конкурсы профессионального мастерства, встречи с ветеранами, выпускниками колледжа.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 марта.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Белгороде прошел финал IV Всероссийского конкурса по основам потребительских знаний. Свои знания успешно продемонстрировали учащиеся средней школы № 4 Алексей и Артем Сероштан, Сергей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Утянский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, Татьяна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Зубович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 Анна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Костенникова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, а также Наталья Авдеева из средней школы № 3 и Ирина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Куншенко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из средней школы № 6. Ребят готовила к конкурсу учительница экономики средней школы № 4 Ольга Ивановна Головина. Команда школьников заняла третье место.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 марта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В Алексеевке открыт районный больничный шестиэтажный акушерский комплекс. Представитель генерального подрядчика ПМХ - 2 А. Г. Барышников вручил символический ключ от корпуса главному врачу района и города М. О. Миронову. Настоятель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sz w:val="24"/>
          <w:szCs w:val="24"/>
          <w:lang w:eastAsia="ru-RU"/>
        </w:rPr>
        <w:t>Свято-Троицкого храма отец Алексей освятил новое здание. Акушерский комплекс оборудован согласно современным требованиям медицины. Глава администрации области Е. С. Савченко передал в подарок новый аппарат УЗИ.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27 марта.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Состоялся районный конкурс «Библиотекарь года», в котором приняли участие восемь библиотечных специалистов из городских и сельских филиалов. В результате лучшей в своей профессии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признана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И. М.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Забродская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из центральной районной детской библиотеки.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 апреля.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Белгороде состоялась областная олимпиада по истории изобразительного искусства. Отличные знания предмета показали Ярослава Селезнева (1 место) и Ирина Тришина (2 место), которые занимаются в школе искусств под руководством Т. Г.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Шуткиной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 апреля.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Главу местного самоуправления Ф. Е. Сулим, за заслуги по реконструкции храмов Патриарх Московский и всея Руси Алексей II наградил медалью Русской православной церкви преподобного Сергея Радонежского.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Апрель.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Учащийся 9 класса средней школы № 1 Роман Ткаченко вернулся из Москвы с Всероссийской олимпиады по астрономии, где он успешно справился с заданиями и был награжден дипломом третьей степени.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Апрель.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Виктору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Нифонтовичу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 Ковалёву, первому среди Алексеевских живописцев, присвоено звание члена Союза художников России.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 мая.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Воспитательница детского сада № 17 Маргарита Николаевна Горбань стала победительницей состоявшегося в Белгороде конкурса «Воспитатель года».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 мая.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Вокальный ансамбль «Русские узоры» средней школы № 7 (руководитель Е. И. Алейник) награжден почетным дипломом управления образования администрации Белгородской области за второе место в областном смотре-конкурсе патриотической песни «Пою тебе, моё Отечество».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19-20 мая.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Состоялись межобластные соревнования по мотокроссу, в которых принимали участие спортсмены из Белгорода, Губкина,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Щебекина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, Воронежа, Орла и других городов. Алексеевку представлял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спорттехклуб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В личном первенстве в классе мотоциклов объемом двигателя в 350 куб 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первое место занял Николай Бобов, а в классах 50 и 60 куб см. 2 и 3 места завоевал Вадим Греков.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28 мая.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 Борисовке состоялся конкурс на лучшего водителя среди училищ и лицеев Белгородской области. Честь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алексеевцев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защищал учащийся 3 курса 9 группы 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sz w:val="24"/>
          <w:szCs w:val="24"/>
          <w:lang w:eastAsia="ru-RU"/>
        </w:rPr>
        <w:t>техников-механиков АПЛ № 24 Юрий Чертов. Он показал прочные знания теории, уверенное вождение и в результате занял II место.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Май.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На состоявшемся в городе Белгороде конкурсе «Библиотекарь года» в номинации «Сельский библиотекарь» лауреатом стала заведующая Николаевской сельской библиотекой Алексеевской ЦБС Татьяна Алексеевна Бабич. Ей вручен диплом и ценный подарок – магнитофон.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 июня.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Изменился статус звания «Почетный гражданин Алексеевского района и города Алексеевка». Теперь человек, удостоенный почетного титула, получает пожизненно льготы по бесплатному обслуживанию лекарствами, бесплатному изготовлению и ремонту зубных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протезов, первоочередному получению бесплатной путевки в санаторий, освобождаются от оплаты жилья и коммунальных услуг, а также за радио и телефон.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 июня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Саперы МЧС, прибывшие по вызову из Белгорода, уничтожили более 30 единиц взрывоопасных предметов припасов времен Великой Отечественной войны. Старинные находки были обнаружены на полях района, оврагах, строительных участках и свалках.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 июня.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Во Дворце культуры «Солнечный» чествовали Клавдию Максимовну Портнову – народную актрису Алексеевки. С 75-летием её сердечно поздравили многочисленные почитатели, те, кто работал с ней в разные годы. Для именинницы исполнялись песенные и танцевальные номера, было много цветов и подарков.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 июля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Состоялся семинар по вопросам реализации постановления губернатора за № 710 по выходу из кризиса неплатежеспособных сельскохозяйственных предприятий. Обсуждение хода реформирования сельского хозяйства прошло на примере деятельности компании «ЭФКО», которая за полтора года взяла под свою опеку 24 сельхозкооператива в шести районах области. С информацией выступили генеральный директор компании В. Н. Кустов и его заместитель В. Н. Сергачев. Итоги состоявшейся встречи подвели начальник областного управления печати В. С. Кучеренко и губернатор области Е. С. Савченко.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30 июля.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Сразу три золотые медали получила продукция АО «Алексеевский мясоптицекомбинат» на проходившей в немецком городе Франкфурте-на-Майне Международной выставке. Высших наград были удостоены колбасы «Таллиннская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полукопченая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», «Любительская варенная», «Алексеевская сырокопченая».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31 июля.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На состоявшейся сессии Совета депутатов было принято решение о присвоении звания «Почетный гражданин Алексеевского района и города Алексеевки» Василию Ивановичу Евдокимову, который всю жизнь находился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административно-хозяйственной работе, в должности директора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эфирокомбината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, внес большой вклад в развитие производства и социальной сферы.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 августа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Сахарный завод «Ритм» освоил выпуск высококачественного рафинированного сахара. В сутки производится свыше 700 тонн качественного продукта, вся партия предназначена для импорта.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19 августа.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Алексеевке прошел День города. Театрализованное открытие проходило на стадионе. На зеленом поле выступали участники хореографических коллективов «Вдохновение», «Сюрприз», студии мод «Татьяна», цирковой студии. Земляков поздравил глава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 города Ф. Е. Сулим, гости из Купянска,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Лисок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, Нового Оскола и др. Перед собравшимися выступали: театр песни под руководством Заслуженного артиста Украины Владимира Ермолова, воронежские коллективы «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Поветье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» и «Край», московская группа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«Божья коровка». Обширной была спортивная программа: футбол, шахматы. И закончилось гулянье многоцветным и продолжительным фейерверком.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29 августа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Учителя Алексеевского района собрались на традиционный августовский педсовет. Вёл встречу первый заместитель главы района и города А. Н. Лобода. Начальник управления образования М. Г.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Коломыцкий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сделал доклад на тему «Проблемы повышения качества обучения и воспитание в условиях реформирования образования». Затем состоялся прием в учительскую семью молодых специалистов. 19 лучшим педагогам вручен нагрудный знак «Почетный работник общего образования Российской Федерации». Почетной грамоты министерства образования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награждена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Л. Н.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Витухновская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, учитель начальных классов средней школы № 2. Знаком «Отличник физической культуры и спорта» награждены учителя С. Ф.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Бугасенко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, В. Н.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Батлук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, В. Н.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Зенин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 сентября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По итогам областного смотра-конкурса предприятий общественного питания кафе «Русь» (руководитель Т. И.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Ожерельева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) отмечено дипломом второй степени. В районном конкурсе это предприятие заняло первое место.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29 сентября.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Глава местного самоуправления Алексеевского района и города Алексеевка подписал постановление «О мероприятиях по проведению Года ребенка в Алексеевском районе и городе Алексеевка». Согласно этому документу в нынешнем году предполагается оказать помощь и поддержку детям-инвалидам, детям-сиротам, детям, оставшимся без попечения родителей, а также детям из малообеспеченных семей из сре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дств бл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аготворительного марафона «XXI век детям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Белгородчины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». Будет продолжена работа пункта по приему, обмену и выдаче одежды и обуви, предметов первой необходимости и др.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 октября.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 Москве состоялась юбилейная выставка «Всемирное питание» В рамках этой выставки проходил дегустационный конкурс «Лучший продукт–2001». По результатам конкурса, Международное жюри присудило три награды продукции ОАО «Алексеевский мясоптицекомбинат» – две золотые медали и одну бронзовую.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 октября.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Владимир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Нетреба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, бывший воспитанник Алексеевской ДЮСШ, проживающий в Пензе, победил в чемпионате  Европы, проходившем в Бельгии (в беге).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 октября.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Состоялись выборы в Белгородскую областную Думу. По предварительным подсчетам на Алексеевском округе № 1 победу одержал глава местного самоуправления </w:t>
      </w:r>
      <w:proofErr w:type="gram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 города Ф. Е. Сулим; на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Ревеньском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избирательном округе № 26 депутатом областной Думы стал заместитель генерального директора по внешнеэкономической деятельности ОАО «Эфирное» В. А. Сергачев.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27 октября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. В Москве прошла Российская агропромышленная выставка, в которой приняли участие больше 1000 различных предприятий из 60 регионов России, Украины, Белоруссии, США, Германии и других стран. Алексеевская компания «ЭФКО» была представлена 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подсолнечным и сливочным маслом «Слобода», майонезами. Майонез «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Альтеро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» был награжден дипломом второй степени и серебряной медалью.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27 ноября.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Состоялась сессия Совета депутатов Алексеевского района и города Алексеевка. Первым вопросом был рассмотрен вопрос об исполнении бюджета района и города за девять месяцев текущего года. С информациями выступили начальник Управления финансов и налоговой политики администрации района и города Н. П.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Копейцев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 председатель постоянной комиссии по экономическому развитию, бюджету и налогам В. В. Лыков. Депутаты обсудили ход выполнения программы по совершенствованию работы участковых инспекторов милиции района и города на 2000–2001 годы. Утверждена программа содействия занятости сельского населения на 2001–2002 годы. Депутаты утвердили положение о порядке использования водных объектов местного значения. Утверждены именные стипендии главы местного самоуправления района и города на 2002 год. Депутаты приняли обращения к главе администрации области Е. С. Савченко и председателю областной Думы А. Я. Зеленкову о финансирование работ по реконструкции очистных сооружений и строительству напорного коллектора в городе Алексеевка.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 декабря.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конкурсе на лучший избирательный участок по подготовке и проведению голосования первое место присуждено избирательному участку № 1 (ДК «Солнечный») города Алексеевка. Председателем участковой избирательной комиссии является Александр Иванович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Алексеенко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. Победитель награжден Почетной грамотой 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облизбиркома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и денежной премией.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 декабря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>. На чемпионате России по каратэ вышел в финал ученик 7 класса средней школы № 3 Олег </w:t>
      </w:r>
      <w:proofErr w:type="spellStart"/>
      <w:r w:rsidRPr="00D2682E">
        <w:rPr>
          <w:rFonts w:ascii="Times New Roman" w:hAnsi="Times New Roman" w:cs="Times New Roman"/>
          <w:sz w:val="24"/>
          <w:szCs w:val="24"/>
          <w:lang w:eastAsia="ru-RU"/>
        </w:rPr>
        <w:t>Астанин</w:t>
      </w:r>
      <w:proofErr w:type="spellEnd"/>
      <w:r w:rsidRPr="00D2682E">
        <w:rPr>
          <w:rFonts w:ascii="Times New Roman" w:hAnsi="Times New Roman" w:cs="Times New Roman"/>
          <w:sz w:val="24"/>
          <w:szCs w:val="24"/>
          <w:lang w:eastAsia="ru-RU"/>
        </w:rPr>
        <w:t>, проявив выдержку и показав хорошую технику и отличные бойцовские качества. Поездка на чемпионат стала возможной благодаря помощи городского спорткомитета и спонсоров: компании «ЭФКО», охранного предприятия «Витязь-2», частного предпринимателя А. И. Бородина и бывшего спортсмена А. В. Клешнева.</w:t>
      </w:r>
    </w:p>
    <w:p w:rsidR="0093295F" w:rsidRPr="00D2682E" w:rsidRDefault="0093295F" w:rsidP="0093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27 декабря.</w:t>
      </w:r>
      <w:r w:rsidRPr="00D2682E">
        <w:rPr>
          <w:rFonts w:ascii="Times New Roman" w:hAnsi="Times New Roman" w:cs="Times New Roman"/>
          <w:sz w:val="24"/>
          <w:szCs w:val="24"/>
          <w:lang w:eastAsia="ru-RU"/>
        </w:rPr>
        <w:t xml:space="preserve"> В номинации «Человек года», учрежденной Русским биографическим институтом, высокой чести удостоен генеральный директор АО «Эфирное» В. Н. Кустов.</w:t>
      </w:r>
    </w:p>
    <w:p w:rsidR="00F45D0F" w:rsidRDefault="00345324"/>
    <w:sectPr w:rsidR="00F45D0F" w:rsidSect="003453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95F"/>
    <w:rsid w:val="00163074"/>
    <w:rsid w:val="00345324"/>
    <w:rsid w:val="00920441"/>
    <w:rsid w:val="0093295F"/>
    <w:rsid w:val="00B250BA"/>
    <w:rsid w:val="00B7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2206</Words>
  <Characters>12578</Characters>
  <Application>Microsoft Office Word</Application>
  <DocSecurity>0</DocSecurity>
  <Lines>104</Lines>
  <Paragraphs>29</Paragraphs>
  <ScaleCrop>false</ScaleCrop>
  <Company/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2</cp:revision>
  <dcterms:created xsi:type="dcterms:W3CDTF">2016-03-18T08:04:00Z</dcterms:created>
  <dcterms:modified xsi:type="dcterms:W3CDTF">2016-03-18T11:38:00Z</dcterms:modified>
</cp:coreProperties>
</file>