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13" w:rsidRPr="00AB7613" w:rsidRDefault="00AB7613" w:rsidP="00AB7613">
      <w:pPr>
        <w:spacing w:line="360" w:lineRule="auto"/>
        <w:jc w:val="both"/>
        <w:rPr>
          <w:rFonts w:eastAsia="Calibri"/>
          <w:b/>
          <w:color w:val="000000"/>
          <w:sz w:val="28"/>
          <w:szCs w:val="28"/>
        </w:rPr>
      </w:pPr>
      <w:proofErr w:type="spellStart"/>
      <w:r w:rsidRPr="00AB7613">
        <w:rPr>
          <w:b/>
          <w:sz w:val="28"/>
          <w:szCs w:val="28"/>
        </w:rPr>
        <w:t>Бахарь</w:t>
      </w:r>
      <w:proofErr w:type="spellEnd"/>
      <w:r w:rsidRPr="00AB7613">
        <w:rPr>
          <w:b/>
          <w:sz w:val="28"/>
          <w:szCs w:val="28"/>
        </w:rPr>
        <w:t xml:space="preserve">, В.Знакомство с легендарным земляком / В. </w:t>
      </w:r>
      <w:proofErr w:type="spellStart"/>
      <w:r w:rsidRPr="00AB7613">
        <w:rPr>
          <w:b/>
          <w:sz w:val="28"/>
          <w:szCs w:val="28"/>
        </w:rPr>
        <w:t>Бахарь</w:t>
      </w:r>
      <w:proofErr w:type="spellEnd"/>
      <w:r w:rsidRPr="00AB7613">
        <w:rPr>
          <w:b/>
          <w:sz w:val="28"/>
          <w:szCs w:val="28"/>
        </w:rPr>
        <w:t xml:space="preserve"> // Заря. – 2015. – 13 окт.</w:t>
      </w:r>
    </w:p>
    <w:p w:rsidR="00AB7613" w:rsidRDefault="00AB7613" w:rsidP="00AB7613">
      <w:pPr>
        <w:spacing w:line="360" w:lineRule="auto"/>
        <w:jc w:val="center"/>
      </w:pPr>
    </w:p>
    <w:p w:rsidR="00AB7613" w:rsidRPr="00AB7613" w:rsidRDefault="00AB7613" w:rsidP="00AB7613">
      <w:pPr>
        <w:spacing w:line="360" w:lineRule="auto"/>
        <w:jc w:val="center"/>
        <w:rPr>
          <w:rFonts w:eastAsia="Calibri"/>
          <w:b/>
          <w:color w:val="000000"/>
          <w:sz w:val="36"/>
          <w:szCs w:val="36"/>
        </w:rPr>
      </w:pPr>
      <w:r w:rsidRPr="00AB7613">
        <w:rPr>
          <w:b/>
          <w:sz w:val="36"/>
          <w:szCs w:val="36"/>
        </w:rPr>
        <w:t>Знакомство с легендарным земляком</w:t>
      </w:r>
    </w:p>
    <w:p w:rsidR="00AB7613" w:rsidRDefault="00AB7613" w:rsidP="00AB7613">
      <w:pPr>
        <w:spacing w:line="360" w:lineRule="auto"/>
        <w:jc w:val="both"/>
        <w:rPr>
          <w:sz w:val="28"/>
          <w:szCs w:val="28"/>
        </w:rPr>
      </w:pPr>
      <w:r w:rsidRPr="00AB7613">
        <w:rPr>
          <w:sz w:val="28"/>
          <w:szCs w:val="28"/>
        </w:rPr>
        <w:t xml:space="preserve">Для инвалидов по зрению в Алексеевской библиотеке № 1 с 1996 года функционирует любительское объединение «Общее зрение». Недавно там состоялось очередное заседание клуба. Перед членами </w:t>
      </w:r>
      <w:proofErr w:type="spellStart"/>
      <w:r w:rsidRPr="00AB7613">
        <w:rPr>
          <w:sz w:val="28"/>
          <w:szCs w:val="28"/>
        </w:rPr>
        <w:t>алексеевской</w:t>
      </w:r>
      <w:proofErr w:type="spellEnd"/>
      <w:r w:rsidRPr="00AB7613">
        <w:rPr>
          <w:sz w:val="28"/>
          <w:szCs w:val="28"/>
        </w:rPr>
        <w:t xml:space="preserve"> местной организации Всероссийского общества слепых выступили сотрудники специальной библиотеки для слепых им. В. Я. </w:t>
      </w:r>
      <w:proofErr w:type="spellStart"/>
      <w:r w:rsidRPr="00AB7613">
        <w:rPr>
          <w:sz w:val="28"/>
          <w:szCs w:val="28"/>
        </w:rPr>
        <w:t>Ерошенко</w:t>
      </w:r>
      <w:proofErr w:type="spellEnd"/>
      <w:r w:rsidRPr="00AB7613">
        <w:rPr>
          <w:sz w:val="28"/>
          <w:szCs w:val="28"/>
        </w:rPr>
        <w:t xml:space="preserve"> с презентацией </w:t>
      </w:r>
      <w:proofErr w:type="spellStart"/>
      <w:r w:rsidRPr="00AB7613">
        <w:rPr>
          <w:sz w:val="28"/>
          <w:szCs w:val="28"/>
        </w:rPr>
        <w:t>многоформатного</w:t>
      </w:r>
      <w:proofErr w:type="spellEnd"/>
      <w:r w:rsidRPr="00AB7613">
        <w:rPr>
          <w:sz w:val="28"/>
          <w:szCs w:val="28"/>
        </w:rPr>
        <w:t xml:space="preserve"> издания «Подвиг на все времена». Это адаптированная экскурсия по мемориальному комплексу «Дом музей генерала армии Н. Ф. Ватутина». Н. В. </w:t>
      </w:r>
      <w:proofErr w:type="spellStart"/>
      <w:r w:rsidRPr="00AB7613">
        <w:rPr>
          <w:sz w:val="28"/>
          <w:szCs w:val="28"/>
        </w:rPr>
        <w:t>Будагянц</w:t>
      </w:r>
      <w:proofErr w:type="spellEnd"/>
      <w:r w:rsidRPr="00AB7613">
        <w:rPr>
          <w:sz w:val="28"/>
          <w:szCs w:val="28"/>
        </w:rPr>
        <w:t xml:space="preserve"> позволила слушателям представить деревенский дом, в котором прошли детские годы будущего генерала, его родное село </w:t>
      </w:r>
      <w:proofErr w:type="spellStart"/>
      <w:r w:rsidRPr="00AB7613">
        <w:rPr>
          <w:sz w:val="28"/>
          <w:szCs w:val="28"/>
        </w:rPr>
        <w:t>Чепухино</w:t>
      </w:r>
      <w:proofErr w:type="spellEnd"/>
      <w:r w:rsidRPr="00AB7613">
        <w:rPr>
          <w:sz w:val="28"/>
          <w:szCs w:val="28"/>
        </w:rPr>
        <w:t xml:space="preserve">, раскинувшееся у подножия меловых холмов. Взволновали слушателей воспоминания генерал-полковника К. В. </w:t>
      </w:r>
      <w:proofErr w:type="spellStart"/>
      <w:r w:rsidRPr="00AB7613">
        <w:rPr>
          <w:sz w:val="28"/>
          <w:szCs w:val="28"/>
        </w:rPr>
        <w:t>Крайнюкова</w:t>
      </w:r>
      <w:proofErr w:type="spellEnd"/>
      <w:r w:rsidRPr="00AB7613">
        <w:rPr>
          <w:sz w:val="28"/>
          <w:szCs w:val="28"/>
        </w:rPr>
        <w:t xml:space="preserve"> о том, как на фронте Николай Федорович, увидев разбросанные хлебные корки, сурово отчитал бойцов за пренебрежительное отношение к хлебу, в то время как тяжело в тылу он доставался женщинам и детям. Участники мероприятия были тронуты видеофрагментом из документального фильма «</w:t>
      </w:r>
      <w:proofErr w:type="spellStart"/>
      <w:r w:rsidRPr="00AB7613">
        <w:rPr>
          <w:sz w:val="28"/>
          <w:szCs w:val="28"/>
        </w:rPr>
        <w:t>Прохоровское</w:t>
      </w:r>
      <w:proofErr w:type="spellEnd"/>
      <w:r w:rsidRPr="00AB7613">
        <w:rPr>
          <w:sz w:val="28"/>
          <w:szCs w:val="28"/>
        </w:rPr>
        <w:t xml:space="preserve"> поле», в котором сестра Николая Фёдоровича рассказывает о встрече с братом в 1943 году. Сохранившиеся кадры военной хроники спустя десятилетия позволили услышать голос Н. Ф. Ватутина. </w:t>
      </w:r>
      <w:proofErr w:type="spellStart"/>
      <w:r w:rsidRPr="00AB7613">
        <w:rPr>
          <w:sz w:val="28"/>
          <w:szCs w:val="28"/>
        </w:rPr>
        <w:t>Многоформатное</w:t>
      </w:r>
      <w:proofErr w:type="spellEnd"/>
      <w:r w:rsidRPr="00AB7613">
        <w:rPr>
          <w:sz w:val="28"/>
          <w:szCs w:val="28"/>
        </w:rPr>
        <w:t xml:space="preserve"> издание «Подвиг на все времена» — это дань уважения </w:t>
      </w:r>
      <w:proofErr w:type="spellStart"/>
      <w:r w:rsidRPr="00AB7613">
        <w:rPr>
          <w:sz w:val="28"/>
          <w:szCs w:val="28"/>
        </w:rPr>
        <w:t>белгородцев</w:t>
      </w:r>
      <w:proofErr w:type="spellEnd"/>
      <w:r w:rsidRPr="00AB7613">
        <w:rPr>
          <w:sz w:val="28"/>
          <w:szCs w:val="28"/>
        </w:rPr>
        <w:t xml:space="preserve"> светлой памяти Н. Ф. Ватутина, вклад в сохранение исторической памяти российского народа о Великой Отечественной войне. </w:t>
      </w:r>
    </w:p>
    <w:p w:rsidR="00AB7613" w:rsidRPr="00AB7613" w:rsidRDefault="00AB7613" w:rsidP="00AB7613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AB7613">
        <w:rPr>
          <w:sz w:val="28"/>
          <w:szCs w:val="28"/>
        </w:rPr>
        <w:t>В. БАХАРЬ, ведущий библиотекарь городской библиотеки № 1.</w:t>
      </w:r>
    </w:p>
    <w:p w:rsidR="00F45D0F" w:rsidRDefault="00AB7613"/>
    <w:sectPr w:rsidR="00F45D0F" w:rsidSect="00AB76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B7613"/>
    <w:rsid w:val="00920441"/>
    <w:rsid w:val="00AB7613"/>
    <w:rsid w:val="00B250BA"/>
    <w:rsid w:val="00C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2016-10-10T12:49:00Z</dcterms:created>
  <dcterms:modified xsi:type="dcterms:W3CDTF">2016-10-10T12:56:00Z</dcterms:modified>
</cp:coreProperties>
</file>