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B4" w:rsidRPr="00F14A99" w:rsidRDefault="00D75BB4" w:rsidP="00D75BB4">
      <w:pPr>
        <w:tabs>
          <w:tab w:val="left" w:pos="223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 xml:space="preserve">38.Максимов, А. Во славу Отечества. /А. Максимов // Заря. – 2014. – 8 </w:t>
      </w:r>
      <w:proofErr w:type="spellStart"/>
      <w:r w:rsidRPr="00F14A99">
        <w:rPr>
          <w:b/>
          <w:bCs/>
          <w:sz w:val="28"/>
          <w:szCs w:val="28"/>
        </w:rPr>
        <w:t>нояб</w:t>
      </w:r>
      <w:proofErr w:type="spellEnd"/>
      <w:r w:rsidRPr="00F14A99">
        <w:rPr>
          <w:b/>
          <w:bCs/>
          <w:sz w:val="28"/>
          <w:szCs w:val="28"/>
        </w:rPr>
        <w:t>.</w:t>
      </w:r>
    </w:p>
    <w:p w:rsidR="00D75BB4" w:rsidRPr="00F14A99" w:rsidRDefault="00D75BB4" w:rsidP="00D75BB4">
      <w:pPr>
        <w:tabs>
          <w:tab w:val="left" w:pos="22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BB4" w:rsidRPr="00F14A99" w:rsidRDefault="00D75BB4" w:rsidP="00D75B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Во славу Отечества</w:t>
      </w:r>
    </w:p>
    <w:p w:rsidR="00D75BB4" w:rsidRPr="00F14A99" w:rsidRDefault="00D75BB4" w:rsidP="00D75BB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 xml:space="preserve">День народного единства в Алексеевке был отмечен многими культурно-массовыми и спортивными мероприятиями. Накануне праздника во дворце культуры «Солнечный» состоялся большой концерт коллективов эстрадной песни «Россия — великая наша держава». Выступления на сцене положили начало концертно-театральному сезону. В зале прозвучали песни о народном сплочении, красоте и широте наших просторов, любви к малой и большой Родине. Посвящённые празднику концерты привлекли зрителей в дома культуры и клубы сельских поселений. В краеведческом музее прошло тематическое занятие «Русь единая». Библиотеки организовали различные мероприятия, среди них — литературный калейдоскоп, час информации, историко-краеведческая композиция, исторический вечер, историко-правовой час. Все они были посвящены прошлому и настоящему России. В ледовом дворце спортивного парка «Алексеевский» стартовал международный турнир по хоккею с шайбой на кубок </w:t>
      </w:r>
      <w:proofErr w:type="spellStart"/>
      <w:r w:rsidRPr="00F14A99">
        <w:rPr>
          <w:sz w:val="28"/>
          <w:szCs w:val="28"/>
          <w:lang w:eastAsia="en-US"/>
        </w:rPr>
        <w:t>Слобожанщины</w:t>
      </w:r>
      <w:proofErr w:type="spellEnd"/>
      <w:r w:rsidRPr="00F14A99">
        <w:rPr>
          <w:sz w:val="28"/>
          <w:szCs w:val="28"/>
          <w:lang w:eastAsia="en-US"/>
        </w:rPr>
        <w:t>. В шахматно-шашечном клубе прошли традиционные встречи за клеточной доской.</w:t>
      </w:r>
    </w:p>
    <w:p w:rsidR="00D75BB4" w:rsidRPr="00F14A99" w:rsidRDefault="00D75BB4" w:rsidP="00D75BB4">
      <w:pPr>
        <w:tabs>
          <w:tab w:val="left" w:pos="2235"/>
        </w:tabs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А. МАКСИМОВ.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BB4"/>
    <w:rsid w:val="009A750E"/>
    <w:rsid w:val="00D7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2015-12-22T20:32:00Z</dcterms:created>
  <dcterms:modified xsi:type="dcterms:W3CDTF">2015-12-22T20:32:00Z</dcterms:modified>
</cp:coreProperties>
</file>