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9F" w:rsidRPr="00F14A99" w:rsidRDefault="008D3A9F" w:rsidP="008D3A9F">
      <w:pPr>
        <w:jc w:val="both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 xml:space="preserve">29. </w:t>
      </w:r>
      <w:proofErr w:type="spellStart"/>
      <w:r w:rsidRPr="00F14A99">
        <w:rPr>
          <w:b/>
          <w:bCs/>
          <w:sz w:val="28"/>
          <w:szCs w:val="28"/>
        </w:rPr>
        <w:t>Бутенко</w:t>
      </w:r>
      <w:proofErr w:type="spellEnd"/>
      <w:r w:rsidRPr="00F14A99">
        <w:rPr>
          <w:b/>
          <w:bCs/>
          <w:sz w:val="28"/>
          <w:szCs w:val="28"/>
        </w:rPr>
        <w:t xml:space="preserve">, Е. Глазами ребенка. /Е. </w:t>
      </w:r>
      <w:proofErr w:type="spellStart"/>
      <w:r w:rsidRPr="00F14A99">
        <w:rPr>
          <w:b/>
          <w:bCs/>
          <w:sz w:val="28"/>
          <w:szCs w:val="28"/>
        </w:rPr>
        <w:t>Бутенко</w:t>
      </w:r>
      <w:proofErr w:type="spellEnd"/>
      <w:r w:rsidRPr="00F14A99">
        <w:rPr>
          <w:b/>
          <w:bCs/>
          <w:sz w:val="28"/>
          <w:szCs w:val="28"/>
        </w:rPr>
        <w:t xml:space="preserve"> // Заря. – 2014. –28 июня.</w:t>
      </w:r>
    </w:p>
    <w:p w:rsidR="008D3A9F" w:rsidRPr="00F14A99" w:rsidRDefault="008D3A9F" w:rsidP="008D3A9F">
      <w:pPr>
        <w:rPr>
          <w:sz w:val="28"/>
          <w:szCs w:val="28"/>
        </w:rPr>
      </w:pPr>
    </w:p>
    <w:p w:rsidR="008D3A9F" w:rsidRPr="00F14A99" w:rsidRDefault="008D3A9F" w:rsidP="008D3A9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Глазами ребёнка</w:t>
      </w:r>
    </w:p>
    <w:p w:rsidR="008D3A9F" w:rsidRPr="00F14A99" w:rsidRDefault="008D3A9F" w:rsidP="008D3A9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8D3A9F" w:rsidRPr="00F14A99" w:rsidRDefault="008D3A9F" w:rsidP="008D3A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>В государственной детской библиотеке им. А. А. </w:t>
      </w:r>
      <w:proofErr w:type="spellStart"/>
      <w:r w:rsidRPr="00F14A99">
        <w:rPr>
          <w:sz w:val="28"/>
          <w:szCs w:val="28"/>
          <w:lang w:eastAsia="en-US"/>
        </w:rPr>
        <w:t>Лиханова</w:t>
      </w:r>
      <w:proofErr w:type="spellEnd"/>
      <w:r w:rsidRPr="00F14A99">
        <w:rPr>
          <w:sz w:val="28"/>
          <w:szCs w:val="28"/>
          <w:lang w:eastAsia="en-US"/>
        </w:rPr>
        <w:t xml:space="preserve"> (г. Белгород) состоялось награждение юных победителей регионального конкурса «С профсоюза всё и начинается…», посвящённого 60-летию образования области. Дипломы и памятные подарки вручила председатель обкома профсоюза работников культуры Т. Н. Шаталова. В номинации «Профессия глазами ребёнка» (до 10 лет) первое место заняла ученица второго класса средней школы № 4 Елизавета Лютова за рисунок «Книга — сокровище библиотеки», третье место — ученик второго класса средней школы № 2 Валерий Евдокимов за работу «Пора задуматься». Грамотами областного конкурса в той же номинации за рисунок в возрастной категории до 10 лет также награждены воспитанницы детсада № 17 Арина </w:t>
      </w:r>
      <w:proofErr w:type="spellStart"/>
      <w:r w:rsidRPr="00F14A99">
        <w:rPr>
          <w:sz w:val="28"/>
          <w:szCs w:val="28"/>
          <w:lang w:eastAsia="en-US"/>
        </w:rPr>
        <w:t>Тюльпина</w:t>
      </w:r>
      <w:proofErr w:type="spellEnd"/>
      <w:r w:rsidRPr="00F14A99">
        <w:rPr>
          <w:sz w:val="28"/>
          <w:szCs w:val="28"/>
          <w:lang w:eastAsia="en-US"/>
        </w:rPr>
        <w:t xml:space="preserve"> и детсада № 11 </w:t>
      </w:r>
      <w:proofErr w:type="spellStart"/>
      <w:r w:rsidRPr="00F14A99">
        <w:rPr>
          <w:sz w:val="28"/>
          <w:szCs w:val="28"/>
          <w:lang w:eastAsia="en-US"/>
        </w:rPr>
        <w:t>Эмилия</w:t>
      </w:r>
      <w:proofErr w:type="spellEnd"/>
      <w:r w:rsidRPr="00F14A99">
        <w:rPr>
          <w:sz w:val="28"/>
          <w:szCs w:val="28"/>
          <w:lang w:eastAsia="en-US"/>
        </w:rPr>
        <w:t xml:space="preserve"> Савина, ученики первого класса средней школы № 2 Кирилл Коваленко и второго класса </w:t>
      </w:r>
      <w:proofErr w:type="spellStart"/>
      <w:r w:rsidRPr="00F14A99">
        <w:rPr>
          <w:sz w:val="28"/>
          <w:szCs w:val="28"/>
          <w:lang w:eastAsia="en-US"/>
        </w:rPr>
        <w:t>Иловской</w:t>
      </w:r>
      <w:proofErr w:type="spellEnd"/>
      <w:r w:rsidRPr="00F14A99">
        <w:rPr>
          <w:sz w:val="28"/>
          <w:szCs w:val="28"/>
          <w:lang w:eastAsia="en-US"/>
        </w:rPr>
        <w:t xml:space="preserve"> средней школы Рати </w:t>
      </w:r>
      <w:proofErr w:type="spellStart"/>
      <w:r w:rsidRPr="00F14A99">
        <w:rPr>
          <w:sz w:val="28"/>
          <w:szCs w:val="28"/>
          <w:lang w:eastAsia="en-US"/>
        </w:rPr>
        <w:t>Рафаелян</w:t>
      </w:r>
      <w:proofErr w:type="spellEnd"/>
      <w:r w:rsidRPr="00F14A99">
        <w:rPr>
          <w:sz w:val="28"/>
          <w:szCs w:val="28"/>
          <w:lang w:eastAsia="en-US"/>
        </w:rPr>
        <w:t xml:space="preserve">. За художественный </w:t>
      </w:r>
      <w:proofErr w:type="spellStart"/>
      <w:r w:rsidRPr="00F14A99">
        <w:rPr>
          <w:sz w:val="28"/>
          <w:szCs w:val="28"/>
          <w:lang w:eastAsia="en-US"/>
        </w:rPr>
        <w:t>видеороли</w:t>
      </w:r>
      <w:proofErr w:type="spellEnd"/>
      <w:r w:rsidRPr="00F14A99">
        <w:rPr>
          <w:sz w:val="28"/>
          <w:szCs w:val="28"/>
          <w:lang w:eastAsia="en-US"/>
        </w:rPr>
        <w:t xml:space="preserve"> «Профсоюз сегодня» (анимация) грамотой конкурса отмечена ученица восьмого класса средней школы № 3 Ирина Алексеева. Конкурс был направлен на выявление творческого потенциала детей членов профсоюзов, на развитие их эстетического восприятия окружающего мира, способствование духовно-нравственному, правовому просвещению, выявление наиболее злободневных и социально значимых проблем.</w:t>
      </w:r>
    </w:p>
    <w:p w:rsidR="008D3A9F" w:rsidRPr="00F14A99" w:rsidRDefault="008D3A9F" w:rsidP="008D3A9F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Е. БУТЕНКО,</w:t>
      </w:r>
    </w:p>
    <w:p w:rsidR="008D3A9F" w:rsidRPr="00F14A99" w:rsidRDefault="008D3A9F" w:rsidP="008D3A9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>председатель профкома</w:t>
      </w:r>
    </w:p>
    <w:p w:rsidR="008D3A9F" w:rsidRPr="00F14A99" w:rsidRDefault="008D3A9F" w:rsidP="008D3A9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>центральной библиотеки</w:t>
      </w:r>
    </w:p>
    <w:p w:rsidR="008D3A9F" w:rsidRPr="00F14A99" w:rsidRDefault="008D3A9F" w:rsidP="008D3A9F">
      <w:pPr>
        <w:jc w:val="right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>Алексеевского района</w:t>
      </w:r>
    </w:p>
    <w:p w:rsidR="008D3A9F" w:rsidRPr="00F14A99" w:rsidRDefault="008D3A9F" w:rsidP="008D3A9F">
      <w:pPr>
        <w:jc w:val="right"/>
        <w:rPr>
          <w:sz w:val="28"/>
          <w:szCs w:val="28"/>
          <w:lang w:eastAsia="en-US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A9F"/>
    <w:rsid w:val="008D3A9F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2015-12-22T20:25:00Z</dcterms:created>
  <dcterms:modified xsi:type="dcterms:W3CDTF">2015-12-22T20:25:00Z</dcterms:modified>
</cp:coreProperties>
</file>