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E78" w:rsidRPr="00DF7E78" w:rsidRDefault="00DF7E78" w:rsidP="00DF7E78">
      <w:pPr>
        <w:pStyle w:val="ab"/>
        <w:numPr>
          <w:ilvl w:val="0"/>
          <w:numId w:val="2"/>
        </w:numPr>
        <w:shd w:val="clear" w:color="auto" w:fill="FFFFFF"/>
        <w:spacing w:after="82"/>
        <w:rPr>
          <w:szCs w:val="24"/>
          <w:lang w:val="ru-RU"/>
        </w:rPr>
      </w:pPr>
      <w:r w:rsidRPr="00DF7E78">
        <w:rPr>
          <w:b/>
          <w:szCs w:val="24"/>
          <w:lang w:val="ru-RU"/>
        </w:rPr>
        <w:t xml:space="preserve">Монтус, Н </w:t>
      </w:r>
      <w:r w:rsidRPr="00DF7E78">
        <w:rPr>
          <w:rFonts w:eastAsia="Times New Roman"/>
          <w:b/>
          <w:bCs/>
          <w:spacing w:val="-11"/>
          <w:szCs w:val="24"/>
          <w:lang w:val="ru-RU"/>
        </w:rPr>
        <w:t xml:space="preserve">О том, как правильно питаться / Н. Монтус // </w:t>
      </w:r>
      <w:r w:rsidRPr="00DF7E78">
        <w:rPr>
          <w:b/>
          <w:lang w:val="ru-RU"/>
        </w:rPr>
        <w:t>Заря.-2018.-30 янв.</w:t>
      </w:r>
    </w:p>
    <w:p w:rsidR="00DF7E78" w:rsidRPr="00C14E0F" w:rsidRDefault="00DF7E78" w:rsidP="00DF7E78">
      <w:pPr>
        <w:shd w:val="clear" w:color="auto" w:fill="FFFFFF"/>
        <w:tabs>
          <w:tab w:val="right" w:pos="2323"/>
        </w:tabs>
        <w:spacing w:before="58" w:line="360" w:lineRule="auto"/>
        <w:ind w:left="238"/>
        <w:rPr>
          <w:szCs w:val="24"/>
          <w:lang w:val="ru-RU"/>
        </w:rPr>
      </w:pPr>
    </w:p>
    <w:p w:rsidR="00DF7E78" w:rsidRPr="00C14E0F" w:rsidRDefault="00DF7E78" w:rsidP="00DF7E78">
      <w:pPr>
        <w:shd w:val="clear" w:color="auto" w:fill="FFFFFF"/>
        <w:spacing w:after="82" w:line="360" w:lineRule="auto"/>
        <w:ind w:left="10"/>
        <w:jc w:val="center"/>
        <w:rPr>
          <w:rFonts w:eastAsia="Times New Roman"/>
          <w:b/>
          <w:bCs/>
          <w:spacing w:val="-11"/>
          <w:sz w:val="28"/>
          <w:szCs w:val="28"/>
          <w:lang w:val="ru-RU"/>
        </w:rPr>
      </w:pPr>
      <w:r w:rsidRPr="00C14E0F">
        <w:rPr>
          <w:rFonts w:eastAsia="Times New Roman"/>
          <w:b/>
          <w:bCs/>
          <w:spacing w:val="-11"/>
          <w:sz w:val="28"/>
          <w:szCs w:val="28"/>
          <w:lang w:val="ru-RU"/>
        </w:rPr>
        <w:t>О том, как правильно питаться</w:t>
      </w:r>
    </w:p>
    <w:p w:rsidR="00DF7E78" w:rsidRPr="00C14E0F" w:rsidRDefault="00DF7E78" w:rsidP="00DF7E78">
      <w:pPr>
        <w:shd w:val="clear" w:color="auto" w:fill="FFFFFF"/>
        <w:spacing w:after="82" w:line="360" w:lineRule="auto"/>
        <w:ind w:left="10" w:firstLine="136"/>
        <w:jc w:val="both"/>
        <w:rPr>
          <w:rFonts w:eastAsia="Times New Roman"/>
          <w:b/>
          <w:bCs/>
          <w:spacing w:val="-11"/>
          <w:szCs w:val="24"/>
          <w:lang w:val="ru-RU"/>
        </w:rPr>
      </w:pPr>
      <w:r w:rsidRPr="00C14E0F">
        <w:rPr>
          <w:rFonts w:eastAsia="Times New Roman"/>
          <w:spacing w:val="-4"/>
          <w:szCs w:val="24"/>
          <w:lang w:val="ru-RU"/>
        </w:rPr>
        <w:t xml:space="preserve">В Гарбузовской модельной </w:t>
      </w:r>
      <w:r w:rsidRPr="00C14E0F">
        <w:rPr>
          <w:rFonts w:eastAsia="Times New Roman"/>
          <w:spacing w:val="2"/>
          <w:szCs w:val="24"/>
          <w:lang w:val="ru-RU"/>
        </w:rPr>
        <w:t>библиотеке в рамках проек</w:t>
      </w:r>
      <w:r w:rsidRPr="00C14E0F">
        <w:rPr>
          <w:rFonts w:eastAsia="Times New Roman"/>
          <w:spacing w:val="-3"/>
          <w:szCs w:val="24"/>
          <w:lang w:val="ru-RU"/>
        </w:rPr>
        <w:t xml:space="preserve">та «Здоровое питание – залог </w:t>
      </w:r>
      <w:r w:rsidRPr="00C14E0F">
        <w:rPr>
          <w:rFonts w:eastAsia="Times New Roman"/>
          <w:spacing w:val="-2"/>
          <w:szCs w:val="24"/>
          <w:lang w:val="ru-RU"/>
        </w:rPr>
        <w:t>здоровья» состоялся день информации «Питание и здоро</w:t>
      </w:r>
      <w:r w:rsidRPr="00C14E0F">
        <w:rPr>
          <w:rFonts w:eastAsia="Times New Roman"/>
          <w:spacing w:val="-4"/>
          <w:szCs w:val="24"/>
          <w:lang w:val="ru-RU"/>
        </w:rPr>
        <w:t>вье: как правильно питаться?».</w:t>
      </w:r>
      <w:r w:rsidRPr="00C14E0F">
        <w:rPr>
          <w:szCs w:val="24"/>
          <w:lang w:val="ru-RU"/>
        </w:rPr>
        <w:t xml:space="preserve"> </w:t>
      </w:r>
      <w:r w:rsidRPr="00C14E0F">
        <w:rPr>
          <w:rFonts w:eastAsia="Times New Roman"/>
          <w:spacing w:val="-1"/>
          <w:szCs w:val="24"/>
          <w:lang w:val="ru-RU"/>
        </w:rPr>
        <w:t>Волонтёры клуба «Позитив», используя материалы периодических изданий, рас</w:t>
      </w:r>
      <w:r w:rsidRPr="00C14E0F">
        <w:rPr>
          <w:rFonts w:eastAsia="Times New Roman"/>
          <w:szCs w:val="24"/>
          <w:lang w:val="ru-RU"/>
        </w:rPr>
        <w:t>сказали, что ожирение и сопутствующие ему заболева</w:t>
      </w:r>
      <w:r w:rsidRPr="00C14E0F">
        <w:rPr>
          <w:rFonts w:eastAsia="Times New Roman"/>
          <w:spacing w:val="-1"/>
          <w:szCs w:val="24"/>
          <w:lang w:val="ru-RU"/>
        </w:rPr>
        <w:t>ния значительно сокращают жизнь человека. При избы</w:t>
      </w:r>
      <w:r w:rsidRPr="00C14E0F">
        <w:rPr>
          <w:rFonts w:eastAsia="Times New Roman"/>
          <w:spacing w:val="1"/>
          <w:szCs w:val="24"/>
          <w:lang w:val="ru-RU"/>
        </w:rPr>
        <w:t>точной массе тела необходи</w:t>
      </w:r>
      <w:r w:rsidRPr="00C14E0F">
        <w:rPr>
          <w:rFonts w:eastAsia="Times New Roman"/>
          <w:spacing w:val="-3"/>
          <w:szCs w:val="24"/>
          <w:lang w:val="ru-RU"/>
        </w:rPr>
        <w:t xml:space="preserve">мо изменить режим питания и </w:t>
      </w:r>
      <w:r w:rsidRPr="00C14E0F">
        <w:rPr>
          <w:rFonts w:eastAsia="Times New Roman"/>
          <w:spacing w:val="-1"/>
          <w:szCs w:val="24"/>
          <w:lang w:val="ru-RU"/>
        </w:rPr>
        <w:t>образ жизни. Нужно не переедать, стараться больше дви</w:t>
      </w:r>
      <w:r w:rsidRPr="00C14E0F">
        <w:rPr>
          <w:rFonts w:eastAsia="Times New Roman"/>
          <w:spacing w:val="-2"/>
          <w:szCs w:val="24"/>
          <w:lang w:val="ru-RU"/>
        </w:rPr>
        <w:t xml:space="preserve">гаться, посещать спортивные </w:t>
      </w:r>
      <w:r w:rsidRPr="00C14E0F">
        <w:rPr>
          <w:rFonts w:eastAsia="Times New Roman"/>
          <w:spacing w:val="-5"/>
          <w:szCs w:val="24"/>
          <w:lang w:val="ru-RU"/>
        </w:rPr>
        <w:t>залы.</w:t>
      </w:r>
      <w:r w:rsidRPr="00C14E0F">
        <w:rPr>
          <w:rFonts w:eastAsia="Times New Roman"/>
          <w:b/>
          <w:bCs/>
          <w:spacing w:val="-11"/>
          <w:szCs w:val="24"/>
          <w:lang w:val="ru-RU"/>
        </w:rPr>
        <w:t xml:space="preserve"> </w:t>
      </w:r>
      <w:r w:rsidRPr="00C14E0F">
        <w:rPr>
          <w:rFonts w:eastAsia="Times New Roman"/>
          <w:spacing w:val="-2"/>
          <w:szCs w:val="24"/>
          <w:lang w:val="ru-RU"/>
        </w:rPr>
        <w:t>К мероприятию была под</w:t>
      </w:r>
      <w:r w:rsidRPr="00C14E0F">
        <w:rPr>
          <w:rFonts w:eastAsia="Times New Roman"/>
          <w:spacing w:val="4"/>
          <w:szCs w:val="24"/>
          <w:lang w:val="ru-RU"/>
        </w:rPr>
        <w:t>готовлена книжная выстав</w:t>
      </w:r>
      <w:r w:rsidRPr="00C14E0F">
        <w:rPr>
          <w:rFonts w:eastAsia="Times New Roman"/>
          <w:spacing w:val="-2"/>
          <w:szCs w:val="24"/>
          <w:lang w:val="ru-RU"/>
        </w:rPr>
        <w:t>ка «Традиции здорового пи</w:t>
      </w:r>
      <w:r w:rsidRPr="00C14E0F">
        <w:rPr>
          <w:rFonts w:eastAsia="Times New Roman"/>
          <w:spacing w:val="-1"/>
          <w:szCs w:val="24"/>
          <w:lang w:val="ru-RU"/>
        </w:rPr>
        <w:t xml:space="preserve">тания». Каждый мог выбрать </w:t>
      </w:r>
      <w:r w:rsidRPr="00C14E0F">
        <w:rPr>
          <w:rFonts w:eastAsia="Times New Roman"/>
          <w:spacing w:val="-3"/>
          <w:szCs w:val="24"/>
          <w:lang w:val="ru-RU"/>
        </w:rPr>
        <w:t>понравившуюся книгу по диетологии, психологии, кулинарии, фитнесу.</w:t>
      </w:r>
    </w:p>
    <w:p w:rsidR="00DF7E78" w:rsidRPr="00C14E0F" w:rsidRDefault="00DF7E78" w:rsidP="00DF7E78">
      <w:pPr>
        <w:shd w:val="clear" w:color="auto" w:fill="FFFFFF"/>
        <w:spacing w:before="31" w:line="360" w:lineRule="auto"/>
        <w:ind w:left="146" w:firstLine="878"/>
        <w:jc w:val="right"/>
        <w:rPr>
          <w:b/>
          <w:szCs w:val="24"/>
          <w:lang w:val="ru-RU"/>
        </w:rPr>
      </w:pPr>
      <w:r w:rsidRPr="00C14E0F">
        <w:rPr>
          <w:rFonts w:eastAsia="Times New Roman"/>
          <w:b/>
          <w:bCs/>
          <w:spacing w:val="-4"/>
          <w:sz w:val="18"/>
          <w:szCs w:val="18"/>
          <w:lang w:val="ru-RU"/>
        </w:rPr>
        <w:t xml:space="preserve">Н. МОНТУС, </w:t>
      </w:r>
      <w:r w:rsidRPr="00C14E0F">
        <w:rPr>
          <w:rFonts w:eastAsia="Times New Roman"/>
          <w:b/>
          <w:spacing w:val="-3"/>
          <w:szCs w:val="24"/>
          <w:lang w:val="ru-RU"/>
        </w:rPr>
        <w:t>заведующая библиотекой.</w:t>
      </w:r>
    </w:p>
    <w:p w:rsidR="000E0662" w:rsidRDefault="00DF7E78"/>
    <w:sectPr w:rsidR="000E0662" w:rsidSect="00D9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04FCC"/>
    <w:multiLevelType w:val="hybridMultilevel"/>
    <w:tmpl w:val="59CC5F3C"/>
    <w:lvl w:ilvl="0" w:tplc="ED40727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64FD7"/>
    <w:multiLevelType w:val="hybridMultilevel"/>
    <w:tmpl w:val="69BE0306"/>
    <w:lvl w:ilvl="0" w:tplc="4382363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7E78"/>
    <w:rsid w:val="00251D8B"/>
    <w:rsid w:val="0039798F"/>
    <w:rsid w:val="00645999"/>
    <w:rsid w:val="008412CE"/>
    <w:rsid w:val="00982D4D"/>
    <w:rsid w:val="00A04768"/>
    <w:rsid w:val="00A24039"/>
    <w:rsid w:val="00AF267B"/>
    <w:rsid w:val="00D90568"/>
    <w:rsid w:val="00DA2E1B"/>
    <w:rsid w:val="00DA3684"/>
    <w:rsid w:val="00DD7BDE"/>
    <w:rsid w:val="00DF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78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A2E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2E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E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2E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2E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2E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2E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2E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A2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2E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A2E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A2E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A2E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A2E1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A2E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A2E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A2E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A2E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A2E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A2E1B"/>
    <w:rPr>
      <w:b/>
      <w:bCs/>
    </w:rPr>
  </w:style>
  <w:style w:type="character" w:styleId="a9">
    <w:name w:val="Emphasis"/>
    <w:basedOn w:val="a0"/>
    <w:uiPriority w:val="20"/>
    <w:qFormat/>
    <w:rsid w:val="00DA2E1B"/>
    <w:rPr>
      <w:i/>
      <w:iCs/>
    </w:rPr>
  </w:style>
  <w:style w:type="paragraph" w:styleId="aa">
    <w:name w:val="No Spacing"/>
    <w:uiPriority w:val="1"/>
    <w:qFormat/>
    <w:rsid w:val="00DA2E1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A2E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2E1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A2E1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A2E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A2E1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A2E1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A2E1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A2E1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A2E1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A2E1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A2E1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2019-01-16T08:08:00Z</dcterms:created>
  <dcterms:modified xsi:type="dcterms:W3CDTF">2019-01-16T08:09:00Z</dcterms:modified>
</cp:coreProperties>
</file>