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81" w:rsidRPr="00C14E0F" w:rsidRDefault="002F5981" w:rsidP="002F598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3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.Сапрыкина, Н. Читайте, читайте, страницы меняйте</w:t>
      </w:r>
      <w:proofErr w:type="gram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!</w:t>
      </w:r>
      <w:proofErr w:type="gram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/Н.Сапрыкина //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Заря.-2018.- 31марта.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2F5981" w:rsidRPr="00C14E0F" w:rsidRDefault="002F5981" w:rsidP="002F59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Читайте, читайте, страницы листайте!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2F5981" w:rsidRPr="00C14E0F" w:rsidRDefault="002F5981" w:rsidP="002F5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2F5981" w:rsidRPr="00C14E0F" w:rsidRDefault="002F5981" w:rsidP="002F5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  <w:lang w:val="ru-RU" w:bidi="ar-SA"/>
        </w:rPr>
      </w:pPr>
      <w:r w:rsidRPr="00C14E0F">
        <w:rPr>
          <w:rFonts w:ascii="TimesNewRomanPSMT" w:hAnsi="TimesNewRomanPSMT" w:cs="TimesNewRomanPSMT"/>
          <w:sz w:val="32"/>
          <w:szCs w:val="32"/>
          <w:lang w:val="ru-RU" w:bidi="ar-SA"/>
        </w:rPr>
        <w:t>В Алексеевке стартовал Год детского чтения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В центре культурного развития «Солнечный» состоялось праздничное мероприятие, посвящённое этому событию. Детские библиотеки города устроили для </w:t>
      </w:r>
      <w:proofErr w:type="gram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юных</w:t>
      </w:r>
      <w:proofErr w:type="gram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алексеевцев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настоящий праздник книги и чтения.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В фойе ребят встречали сказочные герои, предлагая посмотреть выставку кукол Алексеевского дома ремёсел и театральную кукольную постановку «Маша и Медведь», представленную воспитанниками Алексеевской коррекционной общеобразовательной школы-интерната. Всем присутствовавшим была предложена книжная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выставкаинсталляция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«Создай своё будущее — ЧИТАЙ!». Гостями торжественной церемонии стали начальник управления культуры и молодёжной политики администрации Алексеевского района И. Н. Брянцева и </w:t>
      </w:r>
      <w:proofErr w:type="spellStart"/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бла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гочинный</w:t>
      </w:r>
      <w:proofErr w:type="spellEnd"/>
      <w:proofErr w:type="gramEnd"/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Алексеевского округа протоиерей Евгений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Подолько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.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— Распоряжением губернатора Белгородской области 2018 год в регионе объявлен Годом детского чтения, — сказала Ирина Николаевна. — К сожалению, любителей этого увлекательного занятия становится всё меньше. А ведь ещё французский философ Дидро сказал: «Люди перестают мыслить, когда перестают читать».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Книжный проект призван обратить внимание на эту проблему и нацелить ребят на расширение их кругозора через чтение. Она поздравила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собравшихся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в зале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со значимым событием и пожелала им получать знания и удовольствие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от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прочитанного, подружиться с книгой и не расставаться с ней никогда. А благочинный предложил в конце года подвести итоги и определить победителей, прочитавших наибольшее количество книг за этот период.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lastRenderedPageBreak/>
        <w:t>— Это можно сравнить, например, с подготовкой к олимпийским соревнованиям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— убедительно произнёс священнослужитель, — где побеждают самые достойные. И ещё. Рыболовы и охотники хвастаются своими трофеями. Хотел бы, чтобы кто-то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из вас также вёл подсчёт прочитанным книгам и гордился своими результатами.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Настоящим украшением праздника явились выступления солистов и детских творческих коллективов Алексеевской школы искусств и центра культурного развития «Солнечный», а также воспитанников детского сада № 17. Завершилось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мероприятие награждением лучших юных читателей от каждой библиотеки Алексеевского района, обслуживающей детское население. Почётные грамоты и памятные подарки из рук директора центральной районной библиотеки Н. Н. Бондаренко получили 34 книголюба. В течение года во всех детских библиотеках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Алексеевского района состоятся мероприятия, направленные на популяризацию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книги, привлечение внимания общественности к проблемам детского чтения.</w:t>
      </w:r>
    </w:p>
    <w:p w:rsidR="002F5981" w:rsidRPr="00C14E0F" w:rsidRDefault="002F5981" w:rsidP="002F59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Н. САПРЫКИНА,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ведущий методист по работе с читателями-детьми.</w:t>
      </w:r>
    </w:p>
    <w:p w:rsidR="000E0662" w:rsidRPr="002F5981" w:rsidRDefault="002F5981">
      <w:pPr>
        <w:rPr>
          <w:lang w:val="ru-RU"/>
        </w:rPr>
      </w:pPr>
    </w:p>
    <w:sectPr w:rsidR="000E0662" w:rsidRPr="002F5981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81"/>
    <w:rsid w:val="00251D8B"/>
    <w:rsid w:val="002F5981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2019-01-16T08:26:00Z</dcterms:created>
  <dcterms:modified xsi:type="dcterms:W3CDTF">2019-01-16T08:26:00Z</dcterms:modified>
</cp:coreProperties>
</file>